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D2ABA" w14:textId="34BC5A1D" w:rsidR="00A27985" w:rsidRDefault="003D291E" w:rsidP="003D291E">
      <w:pPr>
        <w:jc w:val="center"/>
        <w:rPr>
          <w:b/>
          <w:bCs/>
        </w:rPr>
      </w:pPr>
      <w:r w:rsidRPr="003D291E">
        <w:rPr>
          <w:b/>
          <w:bCs/>
        </w:rPr>
        <w:t xml:space="preserve">BEYOĞLU </w:t>
      </w:r>
      <w:r w:rsidR="009379F9">
        <w:rPr>
          <w:b/>
          <w:bCs/>
        </w:rPr>
        <w:t xml:space="preserve">II. </w:t>
      </w:r>
      <w:r w:rsidR="00A86364">
        <w:rPr>
          <w:b/>
          <w:bCs/>
        </w:rPr>
        <w:t xml:space="preserve">MASA TENİSİ </w:t>
      </w:r>
      <w:r w:rsidRPr="003D291E">
        <w:rPr>
          <w:b/>
          <w:bCs/>
        </w:rPr>
        <w:t>TURNUVA</w:t>
      </w:r>
      <w:r w:rsidR="00A86364">
        <w:rPr>
          <w:b/>
          <w:bCs/>
        </w:rPr>
        <w:t>SI</w:t>
      </w:r>
      <w:r w:rsidRPr="003D291E">
        <w:rPr>
          <w:b/>
          <w:bCs/>
        </w:rPr>
        <w:t xml:space="preserve"> YÖNERGESİ</w:t>
      </w:r>
    </w:p>
    <w:p w14:paraId="447F42E1" w14:textId="77777777" w:rsidR="003D291E" w:rsidRDefault="003D291E" w:rsidP="003D291E">
      <w:pPr>
        <w:jc w:val="center"/>
        <w:rPr>
          <w:b/>
          <w:bCs/>
        </w:rPr>
      </w:pPr>
    </w:p>
    <w:p w14:paraId="5D66A7E0" w14:textId="7A5DC6BC" w:rsidR="003D291E" w:rsidRDefault="003D291E" w:rsidP="003D291E">
      <w:pPr>
        <w:jc w:val="both"/>
      </w:pPr>
      <w:r w:rsidRPr="00FF58B7">
        <w:rPr>
          <w:b/>
          <w:bCs/>
        </w:rPr>
        <w:t>Turnuvanın Adı</w:t>
      </w:r>
      <w:r w:rsidRPr="00FF58B7">
        <w:rPr>
          <w:b/>
          <w:bCs/>
        </w:rPr>
        <w:tab/>
      </w:r>
      <w:r w:rsidRPr="00FF58B7">
        <w:rPr>
          <w:b/>
          <w:bCs/>
        </w:rPr>
        <w:tab/>
        <w:t>:</w:t>
      </w:r>
      <w:r>
        <w:t xml:space="preserve"> </w:t>
      </w:r>
      <w:r w:rsidR="001C1966">
        <w:t xml:space="preserve">Avrupa </w:t>
      </w:r>
      <w:r w:rsidR="009379F9">
        <w:t>Spor</w:t>
      </w:r>
      <w:r w:rsidR="001C1966">
        <w:t xml:space="preserve"> Haftası </w:t>
      </w:r>
      <w:r w:rsidRPr="003D291E">
        <w:t>Beyoğlu</w:t>
      </w:r>
      <w:r w:rsidR="009379F9">
        <w:t xml:space="preserve"> II. </w:t>
      </w:r>
      <w:r w:rsidR="00A86364">
        <w:t>Masa Tenisi</w:t>
      </w:r>
      <w:r w:rsidRPr="003D291E">
        <w:t xml:space="preserve"> Turnuva</w:t>
      </w:r>
      <w:r>
        <w:t>sı</w:t>
      </w:r>
    </w:p>
    <w:p w14:paraId="341A0FB8" w14:textId="57A9591E" w:rsidR="003D291E" w:rsidRDefault="003D291E" w:rsidP="003D291E">
      <w:pPr>
        <w:jc w:val="both"/>
      </w:pPr>
      <w:r w:rsidRPr="00FF58B7">
        <w:rPr>
          <w:b/>
          <w:bCs/>
        </w:rPr>
        <w:t>Başlama ve Bitiş Tarihi</w:t>
      </w:r>
      <w:r w:rsidRPr="00FF58B7">
        <w:rPr>
          <w:b/>
          <w:bCs/>
        </w:rPr>
        <w:tab/>
        <w:t>:</w:t>
      </w:r>
      <w:r>
        <w:t xml:space="preserve"> </w:t>
      </w:r>
      <w:r w:rsidR="009379F9">
        <w:t>28 Eylül 2025 Pazar</w:t>
      </w:r>
    </w:p>
    <w:p w14:paraId="1E039333" w14:textId="0BEF3086" w:rsidR="00A86364" w:rsidRDefault="003D291E" w:rsidP="003D291E">
      <w:pPr>
        <w:jc w:val="both"/>
      </w:pPr>
      <w:r w:rsidRPr="00FF58B7">
        <w:rPr>
          <w:b/>
          <w:bCs/>
        </w:rPr>
        <w:t>Turnuva Yeri</w:t>
      </w:r>
      <w:r w:rsidRPr="00FF58B7">
        <w:rPr>
          <w:b/>
          <w:bCs/>
        </w:rPr>
        <w:tab/>
      </w:r>
      <w:r w:rsidRPr="00FF58B7">
        <w:rPr>
          <w:b/>
          <w:bCs/>
        </w:rPr>
        <w:tab/>
      </w:r>
      <w:r w:rsidR="00FF58B7">
        <w:rPr>
          <w:b/>
          <w:bCs/>
        </w:rPr>
        <w:tab/>
      </w:r>
      <w:r w:rsidRPr="00FF58B7">
        <w:rPr>
          <w:b/>
          <w:bCs/>
        </w:rPr>
        <w:t>:</w:t>
      </w:r>
      <w:r w:rsidR="00833171">
        <w:rPr>
          <w:b/>
          <w:bCs/>
        </w:rPr>
        <w:t xml:space="preserve"> </w:t>
      </w:r>
      <w:r w:rsidR="00A86364">
        <w:t>Beyoğlu Belediyesi Hasköy Kültür, Sanat ve Gösteri Merkezi</w:t>
      </w:r>
    </w:p>
    <w:p w14:paraId="6C670C1F" w14:textId="59D16C59" w:rsidR="00FF58B7" w:rsidRDefault="00FF58B7" w:rsidP="00833171">
      <w:r w:rsidRPr="00FF58B7">
        <w:rPr>
          <w:b/>
          <w:bCs/>
        </w:rPr>
        <w:t>Organizasyon</w:t>
      </w:r>
      <w:r w:rsidRPr="00FF58B7">
        <w:rPr>
          <w:b/>
          <w:bCs/>
        </w:rPr>
        <w:tab/>
      </w:r>
      <w:r w:rsidRPr="00FF58B7">
        <w:rPr>
          <w:b/>
          <w:bCs/>
        </w:rPr>
        <w:tab/>
      </w:r>
      <w:r>
        <w:rPr>
          <w:b/>
          <w:bCs/>
        </w:rPr>
        <w:tab/>
      </w:r>
      <w:r w:rsidRPr="00FF58B7">
        <w:rPr>
          <w:b/>
          <w:bCs/>
        </w:rPr>
        <w:t>:</w:t>
      </w:r>
      <w:r w:rsidR="00833171">
        <w:t xml:space="preserve"> </w:t>
      </w:r>
      <w:r>
        <w:t>Beyoğlu Belediyesi</w:t>
      </w:r>
      <w:r w:rsidR="00A86364">
        <w:t xml:space="preserve">, </w:t>
      </w:r>
      <w:r>
        <w:t>Beyoğlu İlçe Gençlik ve Spor Hizmetleri Müdürlüğü</w:t>
      </w:r>
      <w:r w:rsidR="00A86364">
        <w:t>, Türkiye Masa Tenisi Federasyonu İstanbul İl Temsilciliği</w:t>
      </w:r>
    </w:p>
    <w:p w14:paraId="203DAA41" w14:textId="77777777" w:rsidR="00FF58B7" w:rsidRDefault="00FF58B7" w:rsidP="003D291E">
      <w:pPr>
        <w:jc w:val="both"/>
      </w:pPr>
    </w:p>
    <w:p w14:paraId="1A7BB0F1" w14:textId="2E83D701" w:rsidR="0036417A" w:rsidRPr="005F2D81" w:rsidRDefault="0036417A" w:rsidP="0036417A">
      <w:pPr>
        <w:pStyle w:val="ListeParagraf"/>
        <w:numPr>
          <w:ilvl w:val="0"/>
          <w:numId w:val="1"/>
        </w:numPr>
        <w:jc w:val="both"/>
        <w:rPr>
          <w:b/>
          <w:bCs/>
        </w:rPr>
      </w:pPr>
      <w:r w:rsidRPr="005F2D81">
        <w:rPr>
          <w:b/>
          <w:bCs/>
        </w:rPr>
        <w:t>GENEL HÜKÜMLER</w:t>
      </w:r>
    </w:p>
    <w:p w14:paraId="1F3220E7" w14:textId="3EDC93D7" w:rsidR="0036417A" w:rsidRDefault="00A86364" w:rsidP="00E81D96">
      <w:pPr>
        <w:pStyle w:val="ListeParagraf"/>
        <w:numPr>
          <w:ilvl w:val="1"/>
          <w:numId w:val="1"/>
        </w:numPr>
        <w:jc w:val="both"/>
      </w:pPr>
      <w:r>
        <w:t>Müsabakalar ferdi olarak</w:t>
      </w:r>
      <w:r w:rsidR="00833171">
        <w:t xml:space="preserve"> kadınlar ve erkeklerde 1</w:t>
      </w:r>
      <w:r w:rsidR="008F600A">
        <w:t>2</w:t>
      </w:r>
      <w:r w:rsidR="00833171">
        <w:t xml:space="preserve"> kategoride</w:t>
      </w:r>
      <w:r>
        <w:t xml:space="preserve"> gerçekleşecektir. </w:t>
      </w:r>
    </w:p>
    <w:p w14:paraId="06FABC86" w14:textId="0E4FC6C9" w:rsidR="00833171" w:rsidRDefault="00A86364" w:rsidP="00833171">
      <w:pPr>
        <w:pStyle w:val="ListeParagraf"/>
        <w:numPr>
          <w:ilvl w:val="1"/>
          <w:numId w:val="1"/>
        </w:numPr>
        <w:jc w:val="both"/>
      </w:pPr>
      <w:r>
        <w:t xml:space="preserve">Turnuvanın usulü katılımcı sayısına göre </w:t>
      </w:r>
      <w:r w:rsidR="00833171">
        <w:t xml:space="preserve">eleme ya da puanlı </w:t>
      </w:r>
      <w:r w:rsidR="00CF2964">
        <w:t xml:space="preserve">grup şeklinde </w:t>
      </w:r>
      <w:r w:rsidR="00833171">
        <w:t>olacaktır.</w:t>
      </w:r>
    </w:p>
    <w:p w14:paraId="0898520B" w14:textId="4654CBF5" w:rsidR="00CF2964" w:rsidRDefault="00CF2964" w:rsidP="00833171">
      <w:pPr>
        <w:pStyle w:val="ListeParagraf"/>
        <w:numPr>
          <w:ilvl w:val="1"/>
          <w:numId w:val="1"/>
        </w:numPr>
        <w:jc w:val="both"/>
      </w:pPr>
      <w:r w:rsidRPr="00CF2964">
        <w:t>Müsabakalarda</w:t>
      </w:r>
      <w:r>
        <w:t xml:space="preserve"> </w:t>
      </w:r>
      <w:r w:rsidRPr="00CF2964">
        <w:t>Uluslararası Masa Tenisi Kuralları</w:t>
      </w:r>
      <w:r>
        <w:t xml:space="preserve"> geçerli olacak</w:t>
      </w:r>
      <w:r w:rsidRPr="00CF2964">
        <w:t xml:space="preserve"> ve TMTF yönetmelikleri çerçevesinde İstanbul hakemlerince yönetecektir</w:t>
      </w:r>
      <w:r>
        <w:t>.</w:t>
      </w:r>
    </w:p>
    <w:p w14:paraId="2AD13623" w14:textId="12CFCD4E" w:rsidR="00E81D96" w:rsidRDefault="00E81D96" w:rsidP="00E81D96">
      <w:pPr>
        <w:pStyle w:val="ListeParagraf"/>
        <w:numPr>
          <w:ilvl w:val="1"/>
          <w:numId w:val="1"/>
        </w:numPr>
        <w:jc w:val="both"/>
      </w:pPr>
      <w:r>
        <w:t>Başvuru formunu dolduran ve turnuvaya katılmaya hak kazanan tüm sporcular bu yönergede yazan tüm koşulları kabul etmiş ve onaylamış sayılacaktır.</w:t>
      </w:r>
    </w:p>
    <w:p w14:paraId="3648F192" w14:textId="7920432A" w:rsidR="00E81D96" w:rsidRDefault="00E81D96" w:rsidP="00E81D96">
      <w:pPr>
        <w:pStyle w:val="ListeParagraf"/>
        <w:numPr>
          <w:ilvl w:val="1"/>
          <w:numId w:val="1"/>
        </w:numPr>
        <w:jc w:val="both"/>
      </w:pPr>
      <w:r>
        <w:t>Turnuva</w:t>
      </w:r>
      <w:r w:rsidR="009379F9">
        <w:t xml:space="preserve">, </w:t>
      </w:r>
      <w:r w:rsidR="00833171">
        <w:t>2</w:t>
      </w:r>
      <w:r w:rsidR="009379F9">
        <w:t>8</w:t>
      </w:r>
      <w:r w:rsidR="00833171">
        <w:t xml:space="preserve"> Eylül 202</w:t>
      </w:r>
      <w:r w:rsidR="009379F9">
        <w:t>5</w:t>
      </w:r>
      <w:r w:rsidR="00833171">
        <w:t xml:space="preserve"> Pazar günü</w:t>
      </w:r>
      <w:r w:rsidR="009379F9">
        <w:t xml:space="preserve"> başlayacak ve aynı gün </w:t>
      </w:r>
      <w:r w:rsidR="00833171">
        <w:t xml:space="preserve">ödül töreni ile </w:t>
      </w:r>
      <w:r>
        <w:t>tamamlanacaktır.</w:t>
      </w:r>
    </w:p>
    <w:p w14:paraId="5CC6CB5B" w14:textId="77777777" w:rsidR="005F2D81" w:rsidRDefault="005F2D81" w:rsidP="0036417A">
      <w:pPr>
        <w:ind w:firstLine="360"/>
        <w:jc w:val="both"/>
      </w:pPr>
    </w:p>
    <w:p w14:paraId="272B7A96" w14:textId="1E87AB67" w:rsidR="005F2D81" w:rsidRDefault="005F2D81" w:rsidP="005F2D81">
      <w:pPr>
        <w:pStyle w:val="ListeParagraf"/>
        <w:numPr>
          <w:ilvl w:val="0"/>
          <w:numId w:val="1"/>
        </w:numPr>
        <w:jc w:val="both"/>
        <w:rPr>
          <w:b/>
          <w:bCs/>
        </w:rPr>
      </w:pPr>
      <w:r w:rsidRPr="005F2D81">
        <w:rPr>
          <w:b/>
          <w:bCs/>
        </w:rPr>
        <w:t>KATILIM ve BAŞVURU</w:t>
      </w:r>
    </w:p>
    <w:p w14:paraId="2AB9F486" w14:textId="0A506AE1" w:rsidR="00833171" w:rsidRDefault="005F2D81" w:rsidP="00833171">
      <w:pPr>
        <w:pStyle w:val="ListeParagraf"/>
        <w:numPr>
          <w:ilvl w:val="1"/>
          <w:numId w:val="1"/>
        </w:numPr>
        <w:jc w:val="both"/>
      </w:pPr>
      <w:r>
        <w:t xml:space="preserve">Turnuva </w:t>
      </w:r>
      <w:r w:rsidR="00833171">
        <w:t>7 yaş ve üzeri tüm vatandaşların katılımına açık olacaktır.</w:t>
      </w:r>
    </w:p>
    <w:p w14:paraId="0B9FF271" w14:textId="5B0137CA" w:rsidR="005F2D81" w:rsidRDefault="00833171" w:rsidP="005F2D81">
      <w:pPr>
        <w:pStyle w:val="ListeParagraf"/>
        <w:numPr>
          <w:ilvl w:val="1"/>
          <w:numId w:val="1"/>
        </w:numPr>
        <w:jc w:val="both"/>
      </w:pPr>
      <w:r>
        <w:t>Başvuruda herhangi bir ikamet zorunluluğu bulunmamaktadır.</w:t>
      </w:r>
    </w:p>
    <w:p w14:paraId="4F2B7C75" w14:textId="22171223" w:rsidR="00CB4824" w:rsidRDefault="00CB4824" w:rsidP="00CB4824">
      <w:pPr>
        <w:pStyle w:val="ListeParagraf"/>
        <w:numPr>
          <w:ilvl w:val="1"/>
          <w:numId w:val="1"/>
        </w:numPr>
        <w:jc w:val="both"/>
      </w:pPr>
      <w:r>
        <w:t xml:space="preserve">Başvurular Beyoğlu Belediyesi resmi web sayfası </w:t>
      </w:r>
      <w:hyperlink r:id="rId5" w:history="1">
        <w:r w:rsidRPr="00391313">
          <w:rPr>
            <w:rStyle w:val="Kpr"/>
          </w:rPr>
          <w:t>www.beyoglu.bel.tr</w:t>
        </w:r>
      </w:hyperlink>
      <w:r w:rsidR="009379F9">
        <w:t xml:space="preserve"> ve Beyoğlu APP uygulaması </w:t>
      </w:r>
      <w:r>
        <w:t>üzerinden online olarak yapılacaktır.</w:t>
      </w:r>
    </w:p>
    <w:p w14:paraId="4E479011" w14:textId="0F300A00" w:rsidR="00701AAD" w:rsidRDefault="00CB4824" w:rsidP="00701AAD">
      <w:pPr>
        <w:pStyle w:val="ListeParagraf"/>
        <w:numPr>
          <w:ilvl w:val="1"/>
          <w:numId w:val="1"/>
        </w:numPr>
        <w:jc w:val="both"/>
      </w:pPr>
      <w:r>
        <w:t xml:space="preserve">Başvuru formu eksiksiz olarak doldurulacaktır, eksik ya da yanlış bilgi beyanı durumunda </w:t>
      </w:r>
      <w:r w:rsidR="00833171">
        <w:t>sporcu</w:t>
      </w:r>
      <w:r>
        <w:t xml:space="preserve"> diskalifiye edilecektir.</w:t>
      </w:r>
    </w:p>
    <w:p w14:paraId="6BC74C38" w14:textId="455A34CA" w:rsidR="00CB4824" w:rsidRDefault="00121DBA" w:rsidP="00CB4824">
      <w:pPr>
        <w:pStyle w:val="ListeParagraf"/>
        <w:numPr>
          <w:ilvl w:val="1"/>
          <w:numId w:val="1"/>
        </w:numPr>
        <w:jc w:val="both"/>
      </w:pPr>
      <w:r>
        <w:t>Turnuva öncesinde başvuru yapan tüm sporcular kimliklerini kayıt kontrol masasında onaylatmak zorundadır.</w:t>
      </w:r>
    </w:p>
    <w:p w14:paraId="60CBD0DC" w14:textId="70FC6D28" w:rsidR="00701AAD" w:rsidRDefault="00701AAD" w:rsidP="00CB4824">
      <w:pPr>
        <w:pStyle w:val="ListeParagraf"/>
        <w:numPr>
          <w:ilvl w:val="1"/>
          <w:numId w:val="1"/>
        </w:numPr>
        <w:jc w:val="both"/>
      </w:pPr>
      <w:r>
        <w:t xml:space="preserve">Yalnızca </w:t>
      </w:r>
      <w:r w:rsidR="00260754">
        <w:t>o</w:t>
      </w:r>
      <w:r>
        <w:t>nline başvuru formunda yer alan sporcular</w:t>
      </w:r>
      <w:r w:rsidR="00260754">
        <w:t xml:space="preserve"> müsabakalarda yer alabilir</w:t>
      </w:r>
      <w:r w:rsidR="00833171">
        <w:t>, yerine mücadele hakkı bulunmamaktadır.</w:t>
      </w:r>
    </w:p>
    <w:p w14:paraId="68DF9250" w14:textId="77777777" w:rsidR="00E81D96" w:rsidRDefault="00E81D96" w:rsidP="00E81D96">
      <w:pPr>
        <w:pStyle w:val="ListeParagraf"/>
        <w:ind w:left="1080"/>
        <w:jc w:val="both"/>
      </w:pPr>
    </w:p>
    <w:p w14:paraId="28BD74E4" w14:textId="1C7F748F" w:rsidR="00191B22" w:rsidRPr="0013323E" w:rsidRDefault="006275A3" w:rsidP="00191B22">
      <w:pPr>
        <w:pStyle w:val="ListeParagraf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GENEL KURALLAR</w:t>
      </w:r>
    </w:p>
    <w:p w14:paraId="459CE668" w14:textId="1B480659" w:rsidR="008C6AC1" w:rsidRDefault="008C6AC1" w:rsidP="008C6AC1">
      <w:pPr>
        <w:pStyle w:val="ListeParagraf"/>
        <w:numPr>
          <w:ilvl w:val="1"/>
          <w:numId w:val="1"/>
        </w:numPr>
        <w:jc w:val="both"/>
      </w:pPr>
      <w:r>
        <w:t>Lisansı olmayan başvurular halka açık turnuvada kadınlarda ve erkeklerde ayrı ayrı olmak üzere 7-1</w:t>
      </w:r>
      <w:r w:rsidR="008F600A">
        <w:t>2</w:t>
      </w:r>
      <w:r>
        <w:t xml:space="preserve"> yaş, 1</w:t>
      </w:r>
      <w:r w:rsidR="008F600A">
        <w:t>3</w:t>
      </w:r>
      <w:r>
        <w:t>-</w:t>
      </w:r>
      <w:r w:rsidR="008F600A">
        <w:t>17</w:t>
      </w:r>
      <w:r>
        <w:t xml:space="preserve"> yaş, </w:t>
      </w:r>
      <w:r w:rsidR="008F600A">
        <w:t>18</w:t>
      </w:r>
      <w:r>
        <w:t xml:space="preserve"> yaş ve üzeri olmak üzere 6 kategoride yarışacak. Lisanslı sporcular kadınlar ve erkeklerde ayrı ayrı olmak üzere </w:t>
      </w:r>
      <w:r w:rsidR="005A79D7">
        <w:t>aynı kategorilerde mücadele edecektir. Başvuru durumuna göre kategori sayısı değişkenlik gösterebilir.</w:t>
      </w:r>
    </w:p>
    <w:p w14:paraId="5489F95C" w14:textId="3E2929D0" w:rsidR="007F2365" w:rsidRDefault="007F2365" w:rsidP="008C6AC1">
      <w:pPr>
        <w:pStyle w:val="ListeParagraf"/>
        <w:numPr>
          <w:ilvl w:val="1"/>
          <w:numId w:val="1"/>
        </w:numPr>
        <w:jc w:val="both"/>
      </w:pPr>
      <w:r>
        <w:t>Resmi olarak kaydı tamamlanan sporcuların eşleşmeleri turnuva alanında başhakem gözetiminde görevli hakemler tarafından rastgele olarak yapılacaktır.</w:t>
      </w:r>
    </w:p>
    <w:p w14:paraId="181E7104" w14:textId="3A209BDA" w:rsidR="00F25894" w:rsidRDefault="008C6AC1" w:rsidP="00191B22">
      <w:pPr>
        <w:pStyle w:val="ListeParagraf"/>
        <w:numPr>
          <w:ilvl w:val="1"/>
          <w:numId w:val="1"/>
        </w:numPr>
        <w:jc w:val="both"/>
      </w:pPr>
      <w:r>
        <w:t xml:space="preserve">Turnuva katılımcı sayısına göre eleme usulü ya da puanlı </w:t>
      </w:r>
      <w:r w:rsidR="00CF2964">
        <w:t xml:space="preserve">grup </w:t>
      </w:r>
      <w:r>
        <w:t>sistem</w:t>
      </w:r>
      <w:r w:rsidR="00CF2964">
        <w:t>in</w:t>
      </w:r>
      <w:r>
        <w:t>de gerçekleşecektir.</w:t>
      </w:r>
    </w:p>
    <w:p w14:paraId="57CF1CFB" w14:textId="3BA7B5E4" w:rsidR="00CF2964" w:rsidRDefault="00CF2964" w:rsidP="00191B22">
      <w:pPr>
        <w:pStyle w:val="ListeParagraf"/>
        <w:numPr>
          <w:ilvl w:val="1"/>
          <w:numId w:val="1"/>
        </w:numPr>
        <w:jc w:val="both"/>
      </w:pPr>
      <w:r w:rsidRPr="00CF2964">
        <w:t xml:space="preserve">Oyun kuralları gereği her oyuncu 2 servis atar. </w:t>
      </w:r>
      <w:r>
        <w:t>Servis kullanma hakkı iki servisin ardından diğer sporcuya geçer.</w:t>
      </w:r>
    </w:p>
    <w:p w14:paraId="743DB777" w14:textId="2CD28616" w:rsidR="006D664C" w:rsidRDefault="008C6AC1" w:rsidP="00191B22">
      <w:pPr>
        <w:pStyle w:val="ListeParagraf"/>
        <w:numPr>
          <w:ilvl w:val="1"/>
          <w:numId w:val="1"/>
        </w:numPr>
        <w:jc w:val="both"/>
      </w:pPr>
      <w:r>
        <w:t xml:space="preserve">Turnuvada her set 11 sayı üzerinden neticelendirilecek ve katılımcı sayısına göre </w:t>
      </w:r>
      <w:r w:rsidR="007F2365">
        <w:t xml:space="preserve">tek maçta </w:t>
      </w:r>
      <w:r>
        <w:t>en az 3 en fazla 5 set oynanacaktır.</w:t>
      </w:r>
    </w:p>
    <w:p w14:paraId="1E8B0872" w14:textId="1B4AF56D" w:rsidR="00CF2964" w:rsidRDefault="00CF2964" w:rsidP="00191B22">
      <w:pPr>
        <w:pStyle w:val="ListeParagraf"/>
        <w:numPr>
          <w:ilvl w:val="1"/>
          <w:numId w:val="1"/>
        </w:numPr>
        <w:jc w:val="both"/>
      </w:pPr>
      <w:r w:rsidRPr="00CF2964">
        <w:t xml:space="preserve">10-10 eşitlik </w:t>
      </w:r>
      <w:r>
        <w:t>olması durumunda</w:t>
      </w:r>
      <w:r w:rsidRPr="00CF2964">
        <w:t xml:space="preserve"> çift sayı </w:t>
      </w:r>
      <w:r>
        <w:t>farkla öne geçen taraf</w:t>
      </w:r>
      <w:r w:rsidRPr="00CF2964">
        <w:t xml:space="preserve"> galip </w:t>
      </w:r>
      <w:r>
        <w:t>sayılacaktır.</w:t>
      </w:r>
    </w:p>
    <w:p w14:paraId="40B85EE6" w14:textId="501367EB" w:rsidR="00CF2964" w:rsidRDefault="00CF2964" w:rsidP="00CF2964">
      <w:pPr>
        <w:pStyle w:val="ListeParagraf"/>
        <w:numPr>
          <w:ilvl w:val="1"/>
          <w:numId w:val="1"/>
        </w:numPr>
        <w:jc w:val="both"/>
      </w:pPr>
      <w:r>
        <w:t>Sporcular yanlarında bir kişi olmak koşulu ile mentor/öğütçü ya da antrenör bulundurabilecek.</w:t>
      </w:r>
    </w:p>
    <w:p w14:paraId="1C63EE44" w14:textId="64AA6857" w:rsidR="00CF2964" w:rsidRDefault="00CF2964" w:rsidP="00191B22">
      <w:pPr>
        <w:pStyle w:val="ListeParagraf"/>
        <w:numPr>
          <w:ilvl w:val="1"/>
          <w:numId w:val="1"/>
        </w:numPr>
        <w:jc w:val="both"/>
      </w:pPr>
      <w:r>
        <w:t>Sporcuların maç boyunca bir dakikalık mola alma hakkı vardır.</w:t>
      </w:r>
    </w:p>
    <w:p w14:paraId="13F73621" w14:textId="6675DBD6" w:rsidR="00CF2964" w:rsidRDefault="00CF2964" w:rsidP="00191B22">
      <w:pPr>
        <w:pStyle w:val="ListeParagraf"/>
        <w:numPr>
          <w:ilvl w:val="1"/>
          <w:numId w:val="1"/>
        </w:numPr>
        <w:jc w:val="both"/>
      </w:pPr>
      <w:r>
        <w:lastRenderedPageBreak/>
        <w:t>Sporcular,</w:t>
      </w:r>
      <w:r w:rsidRPr="00CF2964">
        <w:t xml:space="preserve"> aldıkları sayıların toplamını 6 veya 6’nın katları olduğunda havlu </w:t>
      </w:r>
      <w:r>
        <w:t xml:space="preserve">hakkını </w:t>
      </w:r>
      <w:r w:rsidRPr="00CF2964">
        <w:t>kullanabilir</w:t>
      </w:r>
      <w:r>
        <w:t>.</w:t>
      </w:r>
    </w:p>
    <w:p w14:paraId="2E657D80" w14:textId="7718C953" w:rsidR="00DB6222" w:rsidRDefault="007F2365" w:rsidP="00191B22">
      <w:pPr>
        <w:pStyle w:val="ListeParagraf"/>
        <w:numPr>
          <w:ilvl w:val="1"/>
          <w:numId w:val="1"/>
        </w:numPr>
        <w:jc w:val="both"/>
      </w:pPr>
      <w:r>
        <w:t>Sporcular maçlar başlamadan önce maç yapacakları masada hazır bulunmak zorundadır. Mazeretsiz geciken sporcu hakem kararı ile men edilebilir.</w:t>
      </w:r>
    </w:p>
    <w:p w14:paraId="720784D9" w14:textId="5CBDB694" w:rsidR="00F504F7" w:rsidRDefault="00F504F7" w:rsidP="00191B22">
      <w:pPr>
        <w:pStyle w:val="ListeParagraf"/>
        <w:numPr>
          <w:ilvl w:val="1"/>
          <w:numId w:val="1"/>
        </w:numPr>
        <w:jc w:val="both"/>
      </w:pPr>
      <w:r>
        <w:t xml:space="preserve">Müsabaka topları kurallara uygun ölçü ve ağırlıkta </w:t>
      </w:r>
      <w:r w:rsidR="007F2365">
        <w:t>beyaz renkli olacaktır.</w:t>
      </w:r>
    </w:p>
    <w:p w14:paraId="49493BCA" w14:textId="4CD5C36B" w:rsidR="007F2365" w:rsidRDefault="007F2365" w:rsidP="00191B22">
      <w:pPr>
        <w:pStyle w:val="ListeParagraf"/>
        <w:numPr>
          <w:ilvl w:val="1"/>
          <w:numId w:val="1"/>
        </w:numPr>
        <w:jc w:val="both"/>
      </w:pPr>
      <w:r>
        <w:t>Sporcular müsabakalara kendi raketleri ile katılacaktır. Raketi olmayan sporcular için turnuva alanında yer alan standart masa tenisi raketleri maç süresince ödünç olarak verilecektir.</w:t>
      </w:r>
    </w:p>
    <w:p w14:paraId="49CA1411" w14:textId="38567F78" w:rsidR="001C28B1" w:rsidRDefault="001C1966" w:rsidP="00191B22">
      <w:pPr>
        <w:pStyle w:val="ListeParagraf"/>
        <w:numPr>
          <w:ilvl w:val="1"/>
          <w:numId w:val="1"/>
        </w:numPr>
        <w:jc w:val="both"/>
      </w:pPr>
      <w:r>
        <w:t xml:space="preserve">Turnuvaya spor ayakkabı ve spor kıyafetle katılınması zorunludur ancak sporcuların beyaz renkli kıyafet tercih etmesi yasaktır. </w:t>
      </w:r>
    </w:p>
    <w:p w14:paraId="6122D16D" w14:textId="08DCE859" w:rsidR="001C1966" w:rsidRDefault="001C1966" w:rsidP="00191B22">
      <w:pPr>
        <w:pStyle w:val="ListeParagraf"/>
        <w:numPr>
          <w:ilvl w:val="1"/>
          <w:numId w:val="1"/>
        </w:numPr>
        <w:jc w:val="both"/>
      </w:pPr>
      <w:r>
        <w:t xml:space="preserve">Turnuvada toplam </w:t>
      </w:r>
      <w:r w:rsidR="009379F9">
        <w:t>yeterli sayıda</w:t>
      </w:r>
      <w:r>
        <w:t xml:space="preserve"> hakem görev yapacaktır.</w:t>
      </w:r>
    </w:p>
    <w:p w14:paraId="0FDAD92E" w14:textId="22B5C256" w:rsidR="001C1966" w:rsidRDefault="001C1966" w:rsidP="00191B22">
      <w:pPr>
        <w:pStyle w:val="ListeParagraf"/>
        <w:numPr>
          <w:ilvl w:val="1"/>
          <w:numId w:val="1"/>
        </w:numPr>
        <w:jc w:val="both"/>
      </w:pPr>
      <w:r>
        <w:t>Maç ile ilgili itirazlar maç hakemine yapılacaktır. İtiraza ilişkin konu ile ilgili başhakemin kararı kesin karar olarak kabul edilecektir.</w:t>
      </w:r>
    </w:p>
    <w:p w14:paraId="76276512" w14:textId="31ED245A" w:rsidR="002250B2" w:rsidRDefault="00CC4504" w:rsidP="002250B2">
      <w:pPr>
        <w:pStyle w:val="ListeParagraf"/>
        <w:numPr>
          <w:ilvl w:val="1"/>
          <w:numId w:val="1"/>
        </w:numPr>
        <w:jc w:val="both"/>
      </w:pPr>
      <w:r>
        <w:t>Sporun barışçıl ve birleştirici gücüne uygun müsabakalar oynanması hedeflenmektedir. Küfür, hakaret vb. argo ifadelerin kullanılması yasaktır. Müsabaka ruhuna aykırı davranan sporcular diskalifiye edilecektir.</w:t>
      </w:r>
    </w:p>
    <w:p w14:paraId="389364F6" w14:textId="663B93B5" w:rsidR="001C1966" w:rsidRDefault="001C1966" w:rsidP="001C1966">
      <w:pPr>
        <w:pStyle w:val="ListeParagraf"/>
        <w:numPr>
          <w:ilvl w:val="1"/>
          <w:numId w:val="1"/>
        </w:numPr>
        <w:jc w:val="both"/>
      </w:pPr>
      <w:r>
        <w:t>Organizasyonu yürütün partnerleri turnuva kurallarında ve ilgili hükümlerde değişiklik yapma hakkına sahiptir.</w:t>
      </w:r>
    </w:p>
    <w:p w14:paraId="4008A756" w14:textId="77777777" w:rsidR="002330DE" w:rsidRDefault="002330DE" w:rsidP="002330DE">
      <w:pPr>
        <w:jc w:val="both"/>
      </w:pPr>
    </w:p>
    <w:p w14:paraId="5865DAEB" w14:textId="0507CD63" w:rsidR="002330DE" w:rsidRDefault="002330DE" w:rsidP="002330DE">
      <w:pPr>
        <w:pStyle w:val="ListeParagraf"/>
        <w:numPr>
          <w:ilvl w:val="0"/>
          <w:numId w:val="1"/>
        </w:numPr>
        <w:jc w:val="both"/>
        <w:rPr>
          <w:b/>
          <w:bCs/>
        </w:rPr>
      </w:pPr>
      <w:r w:rsidRPr="002330DE">
        <w:rPr>
          <w:b/>
          <w:bCs/>
        </w:rPr>
        <w:t>ÖDÜLLER</w:t>
      </w:r>
    </w:p>
    <w:p w14:paraId="692D6D57" w14:textId="116AFABD" w:rsidR="002330DE" w:rsidRPr="002330DE" w:rsidRDefault="001C1966" w:rsidP="002330DE">
      <w:pPr>
        <w:pStyle w:val="ListeParagraf"/>
        <w:numPr>
          <w:ilvl w:val="1"/>
          <w:numId w:val="1"/>
        </w:numPr>
        <w:jc w:val="both"/>
        <w:rPr>
          <w:b/>
          <w:bCs/>
        </w:rPr>
      </w:pPr>
      <w:r>
        <w:t>T</w:t>
      </w:r>
      <w:r w:rsidR="002330DE">
        <w:t>urnuvada</w:t>
      </w:r>
      <w:r>
        <w:t xml:space="preserve"> yer alan kategorilerde </w:t>
      </w:r>
      <w:r w:rsidR="009379F9">
        <w:t>derece yapan sporcular hediye çeki ile ödüllendirilir.</w:t>
      </w:r>
    </w:p>
    <w:p w14:paraId="1E0EAC3B" w14:textId="3B5A9AF2" w:rsidR="002330DE" w:rsidRPr="0093473B" w:rsidRDefault="001C1966" w:rsidP="002330DE">
      <w:pPr>
        <w:pStyle w:val="ListeParagraf"/>
        <w:numPr>
          <w:ilvl w:val="1"/>
          <w:numId w:val="1"/>
        </w:numPr>
        <w:jc w:val="both"/>
        <w:rPr>
          <w:b/>
          <w:bCs/>
        </w:rPr>
      </w:pPr>
      <w:r>
        <w:t>Dereceye giren sporculara kupa ve madalya takdim edilecektir.</w:t>
      </w:r>
    </w:p>
    <w:p w14:paraId="7E37A6D2" w14:textId="1DF6FD8C" w:rsidR="006D664C" w:rsidRPr="0093473B" w:rsidRDefault="006D664C" w:rsidP="002330DE">
      <w:pPr>
        <w:pStyle w:val="ListeParagraf"/>
        <w:numPr>
          <w:ilvl w:val="1"/>
          <w:numId w:val="1"/>
        </w:numPr>
        <w:jc w:val="both"/>
        <w:rPr>
          <w:b/>
          <w:bCs/>
        </w:rPr>
      </w:pPr>
      <w:r>
        <w:t>Final müsabakalarında çekilen ya da diskalifiye edilen, ödül töreninde yer almayan sporcular ödül almaya hak kazanamaz.</w:t>
      </w:r>
    </w:p>
    <w:p w14:paraId="24A80F11" w14:textId="40375EBC" w:rsidR="006D664C" w:rsidRPr="009379F9" w:rsidRDefault="0093473B" w:rsidP="006D664C">
      <w:pPr>
        <w:pStyle w:val="ListeParagraf"/>
        <w:numPr>
          <w:ilvl w:val="1"/>
          <w:numId w:val="1"/>
        </w:numPr>
        <w:jc w:val="both"/>
        <w:rPr>
          <w:b/>
          <w:bCs/>
        </w:rPr>
      </w:pPr>
      <w:r>
        <w:t>Organizasyon, müsabaka ödüllerinde değişiklik yapma hakkına sahiptir.</w:t>
      </w:r>
    </w:p>
    <w:p w14:paraId="3D146C65" w14:textId="2BA387C1" w:rsidR="009379F9" w:rsidRPr="009379F9" w:rsidRDefault="009379F9" w:rsidP="006D664C">
      <w:pPr>
        <w:pStyle w:val="ListeParagraf"/>
        <w:numPr>
          <w:ilvl w:val="1"/>
          <w:numId w:val="1"/>
        </w:numPr>
        <w:jc w:val="both"/>
        <w:rPr>
          <w:b/>
          <w:bCs/>
        </w:rPr>
      </w:pPr>
      <w:r>
        <w:t>Hediye çek</w:t>
      </w:r>
      <w:r w:rsidR="005A79D7">
        <w:t>leri</w:t>
      </w:r>
      <w:r>
        <w:t xml:space="preserve"> aşağıdaki gibidir:</w:t>
      </w:r>
    </w:p>
    <w:p w14:paraId="467E53D4" w14:textId="77777777" w:rsidR="009379F9" w:rsidRDefault="009379F9" w:rsidP="009379F9">
      <w:pPr>
        <w:jc w:val="both"/>
        <w:rPr>
          <w:b/>
          <w:bCs/>
        </w:rPr>
      </w:pPr>
    </w:p>
    <w:tbl>
      <w:tblPr>
        <w:tblW w:w="8865" w:type="dxa"/>
        <w:jc w:val="right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838"/>
        <w:gridCol w:w="1031"/>
        <w:gridCol w:w="1134"/>
        <w:gridCol w:w="1031"/>
        <w:gridCol w:w="1134"/>
        <w:gridCol w:w="1031"/>
        <w:gridCol w:w="1705"/>
      </w:tblGrid>
      <w:tr w:rsidR="009379F9" w:rsidRPr="009379F9" w14:paraId="56BBFF5E" w14:textId="77777777" w:rsidTr="009379F9">
        <w:trPr>
          <w:trHeight w:val="300"/>
          <w:jc w:val="right"/>
        </w:trPr>
        <w:tc>
          <w:tcPr>
            <w:tcW w:w="88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856F0" w14:textId="77777777" w:rsidR="009379F9" w:rsidRPr="009379F9" w:rsidRDefault="009379F9" w:rsidP="009379F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9379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ÖDÜLLER</w:t>
            </w:r>
          </w:p>
        </w:tc>
      </w:tr>
      <w:tr w:rsidR="009379F9" w:rsidRPr="009379F9" w14:paraId="5C2E247C" w14:textId="77777777" w:rsidTr="009379F9">
        <w:trPr>
          <w:trHeight w:val="1064"/>
          <w:jc w:val="right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14:paraId="5664258D" w14:textId="77777777" w:rsidR="009379F9" w:rsidRPr="009379F9" w:rsidRDefault="009379F9" w:rsidP="009379F9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9379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KATEGORİ</w:t>
            </w:r>
          </w:p>
          <w:p w14:paraId="05408C3F" w14:textId="6BB9EA73" w:rsidR="009379F9" w:rsidRPr="009379F9" w:rsidRDefault="009379F9" w:rsidP="009379F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9379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DERECE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11139" w14:textId="1C3BA490" w:rsidR="009379F9" w:rsidRPr="009379F9" w:rsidRDefault="009379F9" w:rsidP="009379F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9379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7-</w:t>
            </w:r>
            <w:r w:rsidR="008F60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12</w:t>
            </w:r>
            <w:r w:rsidRPr="009379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LİSANSLI ERKEK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E845B" w14:textId="1C408565" w:rsidR="009379F9" w:rsidRPr="009379F9" w:rsidRDefault="008F600A" w:rsidP="009379F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7-12</w:t>
            </w:r>
            <w:r w:rsidR="009379F9" w:rsidRPr="009379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LİSANSLI KADIN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8904B" w14:textId="02DFDFF7" w:rsidR="009379F9" w:rsidRPr="009379F9" w:rsidRDefault="008F600A" w:rsidP="009379F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18+</w:t>
            </w:r>
            <w:r w:rsidR="009379F9" w:rsidRPr="009379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LİSANSLI ERKEK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6331" w14:textId="38F81261" w:rsidR="009379F9" w:rsidRPr="009379F9" w:rsidRDefault="008F600A" w:rsidP="009379F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18+</w:t>
            </w:r>
            <w:r w:rsidR="009379F9" w:rsidRPr="009379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LİSANSLI KADIN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E0F63" w14:textId="0A17AC08" w:rsidR="009379F9" w:rsidRPr="009379F9" w:rsidRDefault="008F600A" w:rsidP="009379F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13-17</w:t>
            </w:r>
            <w:r w:rsidR="009379F9" w:rsidRPr="009379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LİSANSLI ERKEK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138D5" w14:textId="17BD185C" w:rsidR="009379F9" w:rsidRPr="009379F9" w:rsidRDefault="008F600A" w:rsidP="009379F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13-17</w:t>
            </w:r>
            <w:r w:rsidR="009379F9" w:rsidRPr="009379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LİSANSLI KADIN</w:t>
            </w:r>
          </w:p>
        </w:tc>
      </w:tr>
      <w:tr w:rsidR="009379F9" w:rsidRPr="009379F9" w14:paraId="6F5A87DD" w14:textId="77777777" w:rsidTr="009379F9">
        <w:trPr>
          <w:trHeight w:val="300"/>
          <w:jc w:val="right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A9278" w14:textId="77777777" w:rsidR="009379F9" w:rsidRPr="009379F9" w:rsidRDefault="009379F9" w:rsidP="009379F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9379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1F53C" w14:textId="77777777" w:rsidR="009379F9" w:rsidRPr="009379F9" w:rsidRDefault="009379F9" w:rsidP="009379F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379F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₺4.000,00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9F184" w14:textId="77777777" w:rsidR="009379F9" w:rsidRPr="009379F9" w:rsidRDefault="009379F9" w:rsidP="009379F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379F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₺4.000,00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30C06" w14:textId="77777777" w:rsidR="009379F9" w:rsidRPr="009379F9" w:rsidRDefault="009379F9" w:rsidP="009379F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379F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₺8.000,00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12F6C" w14:textId="77777777" w:rsidR="009379F9" w:rsidRPr="009379F9" w:rsidRDefault="009379F9" w:rsidP="009379F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379F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₺8.000,00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53C25" w14:textId="77777777" w:rsidR="009379F9" w:rsidRPr="009379F9" w:rsidRDefault="009379F9" w:rsidP="009379F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379F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₺6.000,00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11F4C" w14:textId="77777777" w:rsidR="009379F9" w:rsidRPr="009379F9" w:rsidRDefault="009379F9" w:rsidP="009379F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379F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₺6.000,00</w:t>
            </w:r>
          </w:p>
        </w:tc>
      </w:tr>
      <w:tr w:rsidR="009379F9" w:rsidRPr="009379F9" w14:paraId="18714203" w14:textId="77777777" w:rsidTr="009379F9">
        <w:trPr>
          <w:trHeight w:val="300"/>
          <w:jc w:val="right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B20A4" w14:textId="77777777" w:rsidR="009379F9" w:rsidRPr="009379F9" w:rsidRDefault="009379F9" w:rsidP="009379F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9379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0416B" w14:textId="77777777" w:rsidR="009379F9" w:rsidRPr="009379F9" w:rsidRDefault="009379F9" w:rsidP="009379F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379F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₺3.000,00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A79DE" w14:textId="77777777" w:rsidR="009379F9" w:rsidRPr="009379F9" w:rsidRDefault="009379F9" w:rsidP="009379F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379F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₺3.000,00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204E1" w14:textId="77777777" w:rsidR="009379F9" w:rsidRPr="009379F9" w:rsidRDefault="009379F9" w:rsidP="009379F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379F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₺6.000,00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1ED4D" w14:textId="77777777" w:rsidR="009379F9" w:rsidRPr="009379F9" w:rsidRDefault="009379F9" w:rsidP="009379F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379F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₺6.000,00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97A58" w14:textId="77777777" w:rsidR="009379F9" w:rsidRPr="009379F9" w:rsidRDefault="009379F9" w:rsidP="009379F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379F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₺5.000,00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738F7" w14:textId="77777777" w:rsidR="009379F9" w:rsidRPr="009379F9" w:rsidRDefault="009379F9" w:rsidP="009379F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379F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₺5.000,00</w:t>
            </w:r>
          </w:p>
        </w:tc>
      </w:tr>
      <w:tr w:rsidR="009379F9" w:rsidRPr="009379F9" w14:paraId="79B1566B" w14:textId="77777777" w:rsidTr="009379F9">
        <w:trPr>
          <w:trHeight w:val="300"/>
          <w:jc w:val="right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E1E3E" w14:textId="77777777" w:rsidR="009379F9" w:rsidRPr="009379F9" w:rsidRDefault="009379F9" w:rsidP="009379F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9379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B105B" w14:textId="77777777" w:rsidR="009379F9" w:rsidRPr="009379F9" w:rsidRDefault="009379F9" w:rsidP="009379F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379F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₺2.000,00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F591C" w14:textId="77777777" w:rsidR="009379F9" w:rsidRPr="009379F9" w:rsidRDefault="009379F9" w:rsidP="009379F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379F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₺2.000,00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A704D" w14:textId="77777777" w:rsidR="009379F9" w:rsidRPr="009379F9" w:rsidRDefault="009379F9" w:rsidP="009379F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379F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₺4.000,00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2E762" w14:textId="77777777" w:rsidR="009379F9" w:rsidRPr="009379F9" w:rsidRDefault="009379F9" w:rsidP="009379F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379F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₺4.000,00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350EC" w14:textId="77777777" w:rsidR="009379F9" w:rsidRPr="009379F9" w:rsidRDefault="009379F9" w:rsidP="009379F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379F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₺4.000,00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46206" w14:textId="77777777" w:rsidR="009379F9" w:rsidRPr="009379F9" w:rsidRDefault="009379F9" w:rsidP="009379F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379F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₺4.000,00</w:t>
            </w:r>
          </w:p>
        </w:tc>
      </w:tr>
    </w:tbl>
    <w:p w14:paraId="5C0276E1" w14:textId="3C738776" w:rsidR="009379F9" w:rsidRDefault="009379F9" w:rsidP="009379F9">
      <w:pPr>
        <w:jc w:val="both"/>
        <w:rPr>
          <w:b/>
          <w:bCs/>
        </w:rPr>
      </w:pPr>
    </w:p>
    <w:tbl>
      <w:tblPr>
        <w:tblW w:w="8949" w:type="dxa"/>
        <w:jc w:val="right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838"/>
        <w:gridCol w:w="1046"/>
        <w:gridCol w:w="1134"/>
        <w:gridCol w:w="1046"/>
        <w:gridCol w:w="1134"/>
        <w:gridCol w:w="1046"/>
        <w:gridCol w:w="1705"/>
      </w:tblGrid>
      <w:tr w:rsidR="005A79D7" w:rsidRPr="009379F9" w14:paraId="02AB749A" w14:textId="77777777" w:rsidTr="005A79D7">
        <w:trPr>
          <w:trHeight w:val="300"/>
          <w:jc w:val="right"/>
        </w:trPr>
        <w:tc>
          <w:tcPr>
            <w:tcW w:w="8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E6812" w14:textId="77777777" w:rsidR="005A79D7" w:rsidRPr="009379F9" w:rsidRDefault="005A79D7" w:rsidP="00967D5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9379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ÖDÜLLER</w:t>
            </w:r>
          </w:p>
        </w:tc>
      </w:tr>
      <w:tr w:rsidR="005A79D7" w:rsidRPr="009379F9" w14:paraId="59C5E846" w14:textId="77777777" w:rsidTr="005A79D7">
        <w:trPr>
          <w:trHeight w:val="1064"/>
          <w:jc w:val="right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14:paraId="06A4E761" w14:textId="77777777" w:rsidR="005A79D7" w:rsidRPr="009379F9" w:rsidRDefault="005A79D7" w:rsidP="00967D54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9379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KATEGORİ</w:t>
            </w:r>
          </w:p>
          <w:p w14:paraId="7F4D26E3" w14:textId="77777777" w:rsidR="005A79D7" w:rsidRPr="009379F9" w:rsidRDefault="005A79D7" w:rsidP="00967D5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9379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DERECE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9E191" w14:textId="028BA736" w:rsidR="005A79D7" w:rsidRPr="009379F9" w:rsidRDefault="005A79D7" w:rsidP="00967D5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9379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7</w:t>
            </w:r>
            <w:r w:rsidR="008F60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-12</w:t>
            </w:r>
            <w:r w:rsidRPr="009379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LİSANSSIZ</w:t>
            </w:r>
            <w:r w:rsidRPr="009379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ERKEK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F6632" w14:textId="6B8A8C1D" w:rsidR="005A79D7" w:rsidRPr="009379F9" w:rsidRDefault="005A79D7" w:rsidP="00967D5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9379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7-</w:t>
            </w:r>
            <w:r w:rsidR="008F60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12</w:t>
            </w:r>
            <w:r w:rsidRPr="009379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LİSANSSIZ</w:t>
            </w:r>
            <w:r w:rsidRPr="009379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KADIN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062EE" w14:textId="6355552E" w:rsidR="005A79D7" w:rsidRPr="009379F9" w:rsidRDefault="008F600A" w:rsidP="00967D5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18+</w:t>
            </w:r>
            <w:r w:rsidR="005A79D7" w:rsidRPr="009379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</w:t>
            </w:r>
            <w:r w:rsidR="005A79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LİSANSSIZ</w:t>
            </w:r>
            <w:r w:rsidR="005A79D7" w:rsidRPr="009379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ERKEK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02B57" w14:textId="05B052F4" w:rsidR="005A79D7" w:rsidRPr="009379F9" w:rsidRDefault="008F600A" w:rsidP="00967D5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18+</w:t>
            </w:r>
            <w:r w:rsidR="005A79D7" w:rsidRPr="009379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</w:t>
            </w:r>
            <w:r w:rsidR="005A79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LİSANSSIZ</w:t>
            </w:r>
            <w:r w:rsidR="005A79D7" w:rsidRPr="009379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KADIN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B6B37" w14:textId="670789EB" w:rsidR="005A79D7" w:rsidRPr="009379F9" w:rsidRDefault="008F600A" w:rsidP="00967D5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13-17</w:t>
            </w:r>
            <w:r w:rsidR="005A79D7" w:rsidRPr="009379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</w:t>
            </w:r>
            <w:r w:rsidR="005A79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LİSANSSIZ</w:t>
            </w:r>
            <w:r w:rsidR="005A79D7" w:rsidRPr="009379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ERKEK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D092E" w14:textId="16CB48EA" w:rsidR="005A79D7" w:rsidRPr="009379F9" w:rsidRDefault="008F600A" w:rsidP="00967D5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13-17</w:t>
            </w:r>
            <w:r w:rsidR="005A79D7" w:rsidRPr="009379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</w:t>
            </w:r>
            <w:r w:rsidR="005A79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LİSANSSIZ</w:t>
            </w:r>
            <w:r w:rsidR="005A79D7" w:rsidRPr="009379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KADIN</w:t>
            </w:r>
          </w:p>
        </w:tc>
      </w:tr>
      <w:tr w:rsidR="005A79D7" w:rsidRPr="009379F9" w14:paraId="218039B1" w14:textId="77777777" w:rsidTr="005A79D7">
        <w:trPr>
          <w:trHeight w:val="300"/>
          <w:jc w:val="right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CB8F9" w14:textId="77777777" w:rsidR="005A79D7" w:rsidRPr="009379F9" w:rsidRDefault="005A79D7" w:rsidP="005A79D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9379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0DF62" w14:textId="798AFB45" w:rsidR="005A79D7" w:rsidRPr="009379F9" w:rsidRDefault="005A79D7" w:rsidP="005A79D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₺3.000,00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66B8D" w14:textId="3987C431" w:rsidR="005A79D7" w:rsidRPr="009379F9" w:rsidRDefault="005A79D7" w:rsidP="005A79D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₺3.000,00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8B580" w14:textId="12564A0A" w:rsidR="005A79D7" w:rsidRPr="009379F9" w:rsidRDefault="005A79D7" w:rsidP="005A79D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₺6.000,00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7A899" w14:textId="5D9D68C7" w:rsidR="005A79D7" w:rsidRPr="009379F9" w:rsidRDefault="005A79D7" w:rsidP="005A79D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₺6.000,00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BB8CC" w14:textId="215E8126" w:rsidR="005A79D7" w:rsidRPr="009379F9" w:rsidRDefault="005A79D7" w:rsidP="005A79D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₺5.000,00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D1AF6" w14:textId="6750A67E" w:rsidR="005A79D7" w:rsidRPr="009379F9" w:rsidRDefault="005A79D7" w:rsidP="005A79D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₺5.000,00</w:t>
            </w:r>
          </w:p>
        </w:tc>
      </w:tr>
      <w:tr w:rsidR="005A79D7" w:rsidRPr="009379F9" w14:paraId="0A01F919" w14:textId="77777777" w:rsidTr="005A79D7">
        <w:trPr>
          <w:trHeight w:val="300"/>
          <w:jc w:val="right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20B8C" w14:textId="77777777" w:rsidR="005A79D7" w:rsidRPr="009379F9" w:rsidRDefault="005A79D7" w:rsidP="005A79D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9379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1E84E" w14:textId="322A7138" w:rsidR="005A79D7" w:rsidRPr="009379F9" w:rsidRDefault="005A79D7" w:rsidP="005A79D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₺2.000,00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9C822" w14:textId="20F2D96C" w:rsidR="005A79D7" w:rsidRPr="009379F9" w:rsidRDefault="005A79D7" w:rsidP="005A79D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₺2.000,00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FAB59" w14:textId="4E640F2B" w:rsidR="005A79D7" w:rsidRPr="009379F9" w:rsidRDefault="005A79D7" w:rsidP="005A79D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₺5.000,00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D5DDC" w14:textId="6AC8C7D4" w:rsidR="005A79D7" w:rsidRPr="009379F9" w:rsidRDefault="005A79D7" w:rsidP="005A79D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₺5.000,00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68362" w14:textId="2B8201F4" w:rsidR="005A79D7" w:rsidRPr="009379F9" w:rsidRDefault="005A79D7" w:rsidP="005A79D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₺4.000,00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B24DD" w14:textId="3314BD13" w:rsidR="005A79D7" w:rsidRPr="009379F9" w:rsidRDefault="005A79D7" w:rsidP="005A79D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₺4.000,00</w:t>
            </w:r>
          </w:p>
        </w:tc>
      </w:tr>
      <w:tr w:rsidR="005A79D7" w:rsidRPr="009379F9" w14:paraId="6BC512A3" w14:textId="77777777" w:rsidTr="005A79D7">
        <w:trPr>
          <w:trHeight w:val="300"/>
          <w:jc w:val="right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DDA26" w14:textId="77777777" w:rsidR="005A79D7" w:rsidRPr="009379F9" w:rsidRDefault="005A79D7" w:rsidP="005A79D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9379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6A1C4" w14:textId="30684D3A" w:rsidR="005A79D7" w:rsidRPr="009379F9" w:rsidRDefault="005A79D7" w:rsidP="005A79D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₺1.000,00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8E4B9" w14:textId="15B027B2" w:rsidR="005A79D7" w:rsidRPr="009379F9" w:rsidRDefault="005A79D7" w:rsidP="005A79D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₺1.000,00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B6540" w14:textId="0090F509" w:rsidR="005A79D7" w:rsidRPr="009379F9" w:rsidRDefault="005A79D7" w:rsidP="005A79D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₺4.000,00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80C23" w14:textId="45A6569B" w:rsidR="005A79D7" w:rsidRPr="009379F9" w:rsidRDefault="005A79D7" w:rsidP="005A79D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₺4.000,00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663EB" w14:textId="778E20DF" w:rsidR="005A79D7" w:rsidRPr="009379F9" w:rsidRDefault="005A79D7" w:rsidP="005A79D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₺3.000,00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419F9" w14:textId="0BA08801" w:rsidR="005A79D7" w:rsidRPr="009379F9" w:rsidRDefault="005A79D7" w:rsidP="005A79D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₺3.000,00</w:t>
            </w:r>
          </w:p>
        </w:tc>
      </w:tr>
    </w:tbl>
    <w:p w14:paraId="23DA6BE2" w14:textId="77777777" w:rsidR="005A79D7" w:rsidRPr="009379F9" w:rsidRDefault="005A79D7" w:rsidP="005A79D7">
      <w:pPr>
        <w:jc w:val="both"/>
        <w:rPr>
          <w:b/>
          <w:bCs/>
        </w:rPr>
      </w:pPr>
    </w:p>
    <w:sectPr w:rsidR="005A79D7" w:rsidRPr="00937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8C7784"/>
    <w:multiLevelType w:val="multilevel"/>
    <w:tmpl w:val="871268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426463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E21"/>
    <w:rsid w:val="00025D90"/>
    <w:rsid w:val="00033B6E"/>
    <w:rsid w:val="00121DBA"/>
    <w:rsid w:val="0013323E"/>
    <w:rsid w:val="00191B22"/>
    <w:rsid w:val="001C1966"/>
    <w:rsid w:val="001C28B1"/>
    <w:rsid w:val="002250B2"/>
    <w:rsid w:val="002330DE"/>
    <w:rsid w:val="00260754"/>
    <w:rsid w:val="002B6909"/>
    <w:rsid w:val="0036417A"/>
    <w:rsid w:val="003655A7"/>
    <w:rsid w:val="003D291E"/>
    <w:rsid w:val="005A79D7"/>
    <w:rsid w:val="005B06F3"/>
    <w:rsid w:val="005B7036"/>
    <w:rsid w:val="005F2D81"/>
    <w:rsid w:val="0061360F"/>
    <w:rsid w:val="006275A3"/>
    <w:rsid w:val="006C3CB7"/>
    <w:rsid w:val="006D664C"/>
    <w:rsid w:val="00701AAD"/>
    <w:rsid w:val="00773DEB"/>
    <w:rsid w:val="007F2365"/>
    <w:rsid w:val="00833171"/>
    <w:rsid w:val="0086036F"/>
    <w:rsid w:val="008C3747"/>
    <w:rsid w:val="008C6AC1"/>
    <w:rsid w:val="008F600A"/>
    <w:rsid w:val="0093473B"/>
    <w:rsid w:val="009379F9"/>
    <w:rsid w:val="00A27985"/>
    <w:rsid w:val="00A86364"/>
    <w:rsid w:val="00B6486D"/>
    <w:rsid w:val="00CA2E3C"/>
    <w:rsid w:val="00CB4824"/>
    <w:rsid w:val="00CC4504"/>
    <w:rsid w:val="00CE49AC"/>
    <w:rsid w:val="00CF2964"/>
    <w:rsid w:val="00D12E71"/>
    <w:rsid w:val="00D96D5A"/>
    <w:rsid w:val="00DB6222"/>
    <w:rsid w:val="00E81D96"/>
    <w:rsid w:val="00EC0E21"/>
    <w:rsid w:val="00F0018A"/>
    <w:rsid w:val="00F25894"/>
    <w:rsid w:val="00F504F7"/>
    <w:rsid w:val="00FF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6DB86"/>
  <w15:chartTrackingRefBased/>
  <w15:docId w15:val="{3E107917-A425-4475-8733-3803A517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C0E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C0E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C0E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C0E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C0E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C0E2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C0E2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C0E2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C0E2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C0E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C0E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C0E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C0E2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C0E2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C0E2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C0E2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C0E2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C0E2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C0E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C0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C0E2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C0E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C0E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C0E2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C0E2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C0E2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C0E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C0E2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C0E21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CB4824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B4824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CB482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9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yoglu.bel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USER</cp:lastModifiedBy>
  <cp:revision>7</cp:revision>
  <dcterms:created xsi:type="dcterms:W3CDTF">2024-08-09T07:43:00Z</dcterms:created>
  <dcterms:modified xsi:type="dcterms:W3CDTF">2025-09-24T18:15:00Z</dcterms:modified>
</cp:coreProperties>
</file>